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C24BD3" w:rsidRPr="00F10CAA" w:rsidTr="00924EA3">
        <w:trPr>
          <w:jc w:val="center"/>
        </w:trPr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</w:t>
            </w:r>
            <w:r w:rsidR="00EA6103">
              <w:rPr>
                <w:rFonts w:ascii="Times New Roman" w:hAnsi="Times New Roman"/>
              </w:rPr>
              <w:t xml:space="preserve"> </w:t>
            </w:r>
            <w:r w:rsidRPr="00F10CAA">
              <w:rPr>
                <w:rFonts w:ascii="Times New Roman" w:hAnsi="Times New Roman"/>
              </w:rPr>
              <w:t xml:space="preserve">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9E4E15" w:rsidRPr="00577897" w:rsidRDefault="009E4E15" w:rsidP="00C24BD3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F321FD" w:rsidRDefault="009E4E15" w:rsidP="00C24BD3">
      <w:pPr>
        <w:pStyle w:val="Default"/>
        <w:jc w:val="center"/>
        <w:rPr>
          <w:b/>
          <w:color w:val="auto"/>
          <w:sz w:val="20"/>
          <w:szCs w:val="20"/>
        </w:rPr>
      </w:pPr>
      <w:r w:rsidRPr="00577897">
        <w:rPr>
          <w:b/>
          <w:color w:val="auto"/>
          <w:sz w:val="22"/>
          <w:szCs w:val="22"/>
        </w:rPr>
        <w:t xml:space="preserve">на поставку </w:t>
      </w:r>
      <w:r w:rsidR="00D84C3D" w:rsidRPr="00577897">
        <w:rPr>
          <w:b/>
          <w:color w:val="auto"/>
          <w:sz w:val="22"/>
          <w:szCs w:val="22"/>
        </w:rPr>
        <w:t xml:space="preserve">изделий </w:t>
      </w:r>
      <w:r w:rsidRPr="00577897">
        <w:rPr>
          <w:b/>
          <w:color w:val="auto"/>
          <w:sz w:val="22"/>
          <w:szCs w:val="22"/>
        </w:rPr>
        <w:t>медицинск</w:t>
      </w:r>
      <w:r w:rsidR="00D84C3D" w:rsidRPr="00577897">
        <w:rPr>
          <w:b/>
          <w:color w:val="auto"/>
          <w:sz w:val="22"/>
          <w:szCs w:val="22"/>
        </w:rPr>
        <w:t>ого</w:t>
      </w:r>
      <w:r w:rsidR="00EA6103">
        <w:rPr>
          <w:b/>
          <w:color w:val="auto"/>
          <w:sz w:val="22"/>
          <w:szCs w:val="22"/>
        </w:rPr>
        <w:t xml:space="preserve"> </w:t>
      </w:r>
      <w:r w:rsidR="00D84C3D" w:rsidRPr="00577897">
        <w:rPr>
          <w:b/>
          <w:color w:val="auto"/>
          <w:sz w:val="22"/>
          <w:szCs w:val="22"/>
        </w:rPr>
        <w:t xml:space="preserve">назначения </w:t>
      </w:r>
      <w:r w:rsidRPr="00577897">
        <w:rPr>
          <w:b/>
          <w:color w:val="auto"/>
          <w:sz w:val="22"/>
          <w:szCs w:val="22"/>
        </w:rPr>
        <w:t>(шприцы, иглы</w:t>
      </w:r>
      <w:r w:rsidR="00D84C3D" w:rsidRPr="00577897">
        <w:rPr>
          <w:b/>
          <w:color w:val="auto"/>
          <w:sz w:val="22"/>
          <w:szCs w:val="22"/>
        </w:rPr>
        <w:t xml:space="preserve">, системы </w:t>
      </w:r>
      <w:proofErr w:type="spellStart"/>
      <w:r w:rsidR="00D84C3D" w:rsidRPr="00577897">
        <w:rPr>
          <w:b/>
          <w:color w:val="auto"/>
          <w:sz w:val="22"/>
          <w:szCs w:val="22"/>
        </w:rPr>
        <w:t>инфузионные</w:t>
      </w:r>
      <w:proofErr w:type="spellEnd"/>
      <w:r w:rsidRPr="00577897">
        <w:rPr>
          <w:b/>
          <w:color w:val="auto"/>
          <w:sz w:val="22"/>
          <w:szCs w:val="22"/>
        </w:rPr>
        <w:t>)</w:t>
      </w:r>
      <w:r w:rsidR="00586BE0">
        <w:rPr>
          <w:b/>
          <w:color w:val="auto"/>
          <w:sz w:val="22"/>
          <w:szCs w:val="22"/>
        </w:rPr>
        <w:t xml:space="preserve"> </w:t>
      </w:r>
    </w:p>
    <w:p w:rsidR="009E4E15" w:rsidRPr="00D84C3D" w:rsidRDefault="008D1C89" w:rsidP="00C24BD3">
      <w:pPr>
        <w:pStyle w:val="Default"/>
        <w:jc w:val="center"/>
        <w:rPr>
          <w:b/>
          <w:color w:val="auto"/>
          <w:sz w:val="20"/>
          <w:szCs w:val="20"/>
        </w:rPr>
      </w:pPr>
      <w:bookmarkStart w:id="0" w:name="_GoBack"/>
      <w:bookmarkEnd w:id="0"/>
      <w:r w:rsidRPr="002F4CE2">
        <w:rPr>
          <w:b/>
          <w:sz w:val="22"/>
          <w:szCs w:val="22"/>
        </w:rPr>
        <w:t xml:space="preserve">для нужд </w:t>
      </w:r>
      <w:proofErr w:type="spellStart"/>
      <w:r w:rsidRPr="002F4CE2">
        <w:rPr>
          <w:b/>
          <w:sz w:val="22"/>
          <w:szCs w:val="22"/>
        </w:rPr>
        <w:t>ЧУЗ</w:t>
      </w:r>
      <w:proofErr w:type="spellEnd"/>
      <w:r w:rsidRPr="002F4CE2">
        <w:rPr>
          <w:b/>
          <w:sz w:val="22"/>
          <w:szCs w:val="22"/>
        </w:rPr>
        <w:t xml:space="preserve"> «</w:t>
      </w:r>
      <w:proofErr w:type="spellStart"/>
      <w:r w:rsidRPr="002F4CE2">
        <w:rPr>
          <w:b/>
          <w:sz w:val="22"/>
          <w:szCs w:val="22"/>
        </w:rPr>
        <w:t>РЖД-Медицина</w:t>
      </w:r>
      <w:proofErr w:type="spellEnd"/>
      <w:r w:rsidRPr="002F4CE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г. Калининград»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417"/>
        <w:gridCol w:w="1560"/>
        <w:gridCol w:w="4678"/>
        <w:gridCol w:w="851"/>
        <w:gridCol w:w="850"/>
      </w:tblGrid>
      <w:tr w:rsidR="009E4E15" w:rsidTr="00A01F9D">
        <w:trPr>
          <w:trHeight w:val="807"/>
        </w:trPr>
        <w:tc>
          <w:tcPr>
            <w:tcW w:w="533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</w:t>
            </w:r>
          </w:p>
        </w:tc>
        <w:tc>
          <w:tcPr>
            <w:tcW w:w="1560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</w:t>
            </w:r>
          </w:p>
        </w:tc>
        <w:tc>
          <w:tcPr>
            <w:tcW w:w="850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9E4E15" w:rsidTr="009E4E15">
        <w:trPr>
          <w:trHeight w:val="1167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Pr="001605ED">
              <w:rPr>
                <w:sz w:val="20"/>
                <w:szCs w:val="20"/>
              </w:rPr>
              <w:t>: 23G</w:t>
            </w:r>
            <w:r w:rsidR="001605ED" w:rsidRPr="001605ED">
              <w:rPr>
                <w:sz w:val="20"/>
                <w:szCs w:val="20"/>
              </w:rPr>
              <w:t>х1</w:t>
            </w:r>
            <w:r w:rsidR="001605ED" w:rsidRPr="001605ED">
              <w:rPr>
                <w:sz w:val="20"/>
                <w:szCs w:val="20"/>
                <w:vertAlign w:val="superscript"/>
              </w:rPr>
              <w:t>1</w:t>
            </w:r>
            <w:r w:rsidR="001605ED" w:rsidRPr="001605ED">
              <w:rPr>
                <w:sz w:val="20"/>
                <w:szCs w:val="20"/>
              </w:rPr>
              <w:t>/</w:t>
            </w:r>
            <w:r w:rsidR="001605ED" w:rsidRPr="001605ED">
              <w:rPr>
                <w:sz w:val="20"/>
                <w:szCs w:val="20"/>
                <w:vertAlign w:val="subscript"/>
              </w:rPr>
              <w:t>4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0,6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30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Default="003564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E12">
              <w:rPr>
                <w:sz w:val="20"/>
                <w:szCs w:val="20"/>
              </w:rPr>
              <w:t>000</w:t>
            </w:r>
          </w:p>
        </w:tc>
      </w:tr>
      <w:tr w:rsidR="009E4E15" w:rsidTr="009E4E15">
        <w:trPr>
          <w:trHeight w:val="1165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5,0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5,0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22G.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0,7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Default="000E6E12" w:rsidP="003564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4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E4E15" w:rsidTr="009E4E15">
        <w:trPr>
          <w:trHeight w:val="1163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10,0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10,0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21G</w:t>
            </w:r>
            <w:r w:rsidR="00017EF3">
              <w:rPr>
                <w:sz w:val="20"/>
                <w:szCs w:val="20"/>
              </w:rPr>
              <w:t>х1</w:t>
            </w:r>
            <w:r w:rsidR="00017EF3" w:rsidRPr="00017EF3">
              <w:rPr>
                <w:sz w:val="20"/>
                <w:szCs w:val="20"/>
                <w:vertAlign w:val="superscript"/>
              </w:rPr>
              <w:t>1</w:t>
            </w:r>
            <w:r w:rsidR="00017EF3" w:rsidRPr="00017EF3">
              <w:rPr>
                <w:sz w:val="20"/>
                <w:szCs w:val="20"/>
              </w:rPr>
              <w:t>/</w:t>
            </w:r>
            <w:r w:rsidR="00017EF3" w:rsidRPr="00017EF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Default="00E62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6E12">
              <w:rPr>
                <w:sz w:val="20"/>
                <w:szCs w:val="20"/>
              </w:rPr>
              <w:t>000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20,0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20,0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="00017EF3">
              <w:rPr>
                <w:sz w:val="20"/>
                <w:szCs w:val="20"/>
              </w:rPr>
              <w:t>: 21Gх1</w:t>
            </w:r>
            <w:r w:rsidR="00017EF3" w:rsidRPr="00017EF3">
              <w:rPr>
                <w:sz w:val="20"/>
                <w:szCs w:val="20"/>
                <w:vertAlign w:val="superscript"/>
              </w:rPr>
              <w:t>1</w:t>
            </w:r>
            <w:r w:rsidR="00017EF3" w:rsidRPr="00017EF3">
              <w:rPr>
                <w:sz w:val="20"/>
                <w:szCs w:val="20"/>
              </w:rPr>
              <w:t>/</w:t>
            </w:r>
            <w:r w:rsidR="00017EF3" w:rsidRPr="00017EF3">
              <w:rPr>
                <w:sz w:val="20"/>
                <w:szCs w:val="20"/>
                <w:vertAlign w:val="subscript"/>
              </w:rPr>
              <w:t>2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Default="00D36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9E4E15" w:rsidP="00D36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1,0 мл</w:t>
            </w:r>
          </w:p>
        </w:tc>
        <w:tc>
          <w:tcPr>
            <w:tcW w:w="4678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инсулиновый, трехкомпонентный, однократного применения, стерильный.</w:t>
            </w:r>
          </w:p>
          <w:p w:rsidR="009E4E15" w:rsidRPr="008675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Объем: не </w:t>
            </w:r>
            <w:r w:rsidRPr="00867515">
              <w:rPr>
                <w:sz w:val="20"/>
                <w:szCs w:val="20"/>
              </w:rPr>
              <w:t xml:space="preserve">менее 1,0 мл. </w:t>
            </w:r>
            <w:proofErr w:type="spellStart"/>
            <w:r w:rsidRPr="00867515">
              <w:rPr>
                <w:sz w:val="20"/>
                <w:szCs w:val="20"/>
              </w:rPr>
              <w:t>Коннектор</w:t>
            </w:r>
            <w:proofErr w:type="spellEnd"/>
            <w:r w:rsidRPr="00867515">
              <w:rPr>
                <w:sz w:val="20"/>
                <w:szCs w:val="20"/>
              </w:rPr>
              <w:t xml:space="preserve">: </w:t>
            </w:r>
            <w:proofErr w:type="spellStart"/>
            <w:r w:rsidRPr="00867515">
              <w:rPr>
                <w:sz w:val="20"/>
                <w:szCs w:val="20"/>
              </w:rPr>
              <w:t>Луер</w:t>
            </w:r>
            <w:proofErr w:type="spellEnd"/>
            <w:r w:rsidRPr="00867515">
              <w:rPr>
                <w:sz w:val="20"/>
                <w:szCs w:val="20"/>
              </w:rPr>
              <w:t>.</w:t>
            </w:r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 w:rsidRPr="00867515">
              <w:rPr>
                <w:sz w:val="20"/>
                <w:szCs w:val="20"/>
              </w:rPr>
              <w:t>Игла: 27 G</w:t>
            </w:r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0,40 мм.</w:t>
            </w:r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иглы не менее 12 мм.</w:t>
            </w:r>
          </w:p>
        </w:tc>
        <w:tc>
          <w:tcPr>
            <w:tcW w:w="851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Default="00D36821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6E12">
              <w:rPr>
                <w:sz w:val="20"/>
                <w:szCs w:val="20"/>
              </w:rPr>
              <w:t>00</w:t>
            </w:r>
          </w:p>
        </w:tc>
      </w:tr>
      <w:tr w:rsidR="009E4E15" w:rsidTr="00EA6103">
        <w:trPr>
          <w:trHeight w:val="918"/>
        </w:trPr>
        <w:tc>
          <w:tcPr>
            <w:tcW w:w="533" w:type="dxa"/>
          </w:tcPr>
          <w:p w:rsidR="009E4E15" w:rsidRDefault="00867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 w:rsidP="00A01F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  <w:r w:rsidR="00A01F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инфузионная</w:t>
            </w:r>
            <w:proofErr w:type="spellEnd"/>
          </w:p>
        </w:tc>
        <w:tc>
          <w:tcPr>
            <w:tcW w:w="4678" w:type="dxa"/>
          </w:tcPr>
          <w:p w:rsidR="009E4E15" w:rsidRPr="00F5330A" w:rsidRDefault="009E4E15" w:rsidP="000E6E12">
            <w:pPr>
              <w:pStyle w:val="Default"/>
              <w:rPr>
                <w:sz w:val="20"/>
                <w:szCs w:val="20"/>
              </w:rPr>
            </w:pPr>
            <w:r w:rsidRPr="00F5330A">
              <w:rPr>
                <w:sz w:val="20"/>
                <w:szCs w:val="20"/>
              </w:rPr>
              <w:t xml:space="preserve">Устройство однократного применения для вливания </w:t>
            </w:r>
            <w:proofErr w:type="spellStart"/>
            <w:r w:rsidRPr="00F5330A">
              <w:rPr>
                <w:sz w:val="20"/>
                <w:szCs w:val="20"/>
              </w:rPr>
              <w:t>инфузионных</w:t>
            </w:r>
            <w:proofErr w:type="spellEnd"/>
            <w:r w:rsidRPr="00F5330A">
              <w:rPr>
                <w:sz w:val="20"/>
                <w:szCs w:val="20"/>
              </w:rPr>
              <w:t xml:space="preserve"> растворов с установленной иглой, воздушным клапаном и фильтром, стерильное. Игла: 2</w:t>
            </w:r>
            <w:r w:rsidR="00F5330A" w:rsidRPr="00F5330A">
              <w:rPr>
                <w:sz w:val="20"/>
                <w:szCs w:val="20"/>
              </w:rPr>
              <w:t>1</w:t>
            </w:r>
            <w:r w:rsidR="000E6E12" w:rsidRPr="00F5330A">
              <w:rPr>
                <w:sz w:val="20"/>
                <w:szCs w:val="20"/>
                <w:lang w:val="en-US"/>
              </w:rPr>
              <w:t>G</w:t>
            </w:r>
            <w:r w:rsidRPr="00F5330A">
              <w:rPr>
                <w:sz w:val="20"/>
                <w:szCs w:val="20"/>
              </w:rPr>
              <w:t>*11/2</w:t>
            </w:r>
          </w:p>
        </w:tc>
        <w:tc>
          <w:tcPr>
            <w:tcW w:w="851" w:type="dxa"/>
          </w:tcPr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9E4E15" w:rsidRPr="000E6E12" w:rsidRDefault="00BE7A2E" w:rsidP="00A82A8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E6E12">
              <w:rPr>
                <w:sz w:val="20"/>
                <w:szCs w:val="20"/>
                <w:lang w:val="en-US"/>
              </w:rPr>
              <w:t>000</w:t>
            </w:r>
          </w:p>
        </w:tc>
      </w:tr>
      <w:tr w:rsidR="00EA6103" w:rsidTr="00E11277">
        <w:trPr>
          <w:trHeight w:val="847"/>
        </w:trPr>
        <w:tc>
          <w:tcPr>
            <w:tcW w:w="533" w:type="dxa"/>
          </w:tcPr>
          <w:p w:rsidR="00EA6103" w:rsidRDefault="00EA61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A6103" w:rsidRDefault="00EA6103" w:rsidP="007D13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EA6103" w:rsidRDefault="00EA6103" w:rsidP="007D13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вливания</w:t>
            </w:r>
          </w:p>
        </w:tc>
        <w:tc>
          <w:tcPr>
            <w:tcW w:w="4678" w:type="dxa"/>
          </w:tcPr>
          <w:p w:rsidR="00EA6103" w:rsidRDefault="00EA6103" w:rsidP="007D13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однократного применения для вливания в малые вены, для венепункции,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и трансфузий, стерильное.</w:t>
            </w:r>
          </w:p>
          <w:p w:rsidR="00EA6103" w:rsidRDefault="00EA6103" w:rsidP="007D13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иглы: 23G (0,66x19ммх30см)</w:t>
            </w:r>
          </w:p>
        </w:tc>
        <w:tc>
          <w:tcPr>
            <w:tcW w:w="851" w:type="dxa"/>
          </w:tcPr>
          <w:p w:rsidR="00EA6103" w:rsidRDefault="00EA6103" w:rsidP="007D13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EA6103" w:rsidRPr="000E6E12" w:rsidRDefault="00EA6103" w:rsidP="007D13A2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</w:tbl>
    <w:p w:rsidR="00C24BD3" w:rsidRPr="00D84C3D" w:rsidRDefault="00C24BD3" w:rsidP="00D84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15" w:rsidRPr="00C24BD3" w:rsidRDefault="00C24BD3" w:rsidP="00F52D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 w:rsidR="00F52D7F">
        <w:rPr>
          <w:rFonts w:ascii="Times New Roman" w:hAnsi="Times New Roman"/>
        </w:rPr>
        <w:t>Бельш</w:t>
      </w:r>
      <w:proofErr w:type="spellEnd"/>
      <w:r w:rsidR="00F52D7F">
        <w:rPr>
          <w:rFonts w:ascii="Times New Roman" w:hAnsi="Times New Roman"/>
        </w:rPr>
        <w:t xml:space="preserve"> Т.Н.</w:t>
      </w:r>
    </w:p>
    <w:sectPr w:rsidR="009E4E15" w:rsidRPr="00C24BD3" w:rsidSect="00D84C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15"/>
    <w:rsid w:val="00017EF3"/>
    <w:rsid w:val="000537B7"/>
    <w:rsid w:val="000636C4"/>
    <w:rsid w:val="000B32DF"/>
    <w:rsid w:val="000E6E12"/>
    <w:rsid w:val="001605ED"/>
    <w:rsid w:val="0017258A"/>
    <w:rsid w:val="002764BF"/>
    <w:rsid w:val="0032701F"/>
    <w:rsid w:val="00336314"/>
    <w:rsid w:val="00356496"/>
    <w:rsid w:val="003E5C2E"/>
    <w:rsid w:val="00425903"/>
    <w:rsid w:val="00577897"/>
    <w:rsid w:val="00586BE0"/>
    <w:rsid w:val="006A688C"/>
    <w:rsid w:val="007D15E9"/>
    <w:rsid w:val="00803ADE"/>
    <w:rsid w:val="00867515"/>
    <w:rsid w:val="008D1C89"/>
    <w:rsid w:val="00931703"/>
    <w:rsid w:val="00976FD9"/>
    <w:rsid w:val="00980BAE"/>
    <w:rsid w:val="009E0137"/>
    <w:rsid w:val="009E4E15"/>
    <w:rsid w:val="00A01F9D"/>
    <w:rsid w:val="00B37D28"/>
    <w:rsid w:val="00B64D16"/>
    <w:rsid w:val="00BE7A2E"/>
    <w:rsid w:val="00C24BD3"/>
    <w:rsid w:val="00D36821"/>
    <w:rsid w:val="00D84C3D"/>
    <w:rsid w:val="00E11277"/>
    <w:rsid w:val="00E359FE"/>
    <w:rsid w:val="00E51FFC"/>
    <w:rsid w:val="00E62A25"/>
    <w:rsid w:val="00EA6103"/>
    <w:rsid w:val="00F321FD"/>
    <w:rsid w:val="00F43BF4"/>
    <w:rsid w:val="00F52D7F"/>
    <w:rsid w:val="00F5330A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C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2020-05-29T11:23:00Z</cp:lastPrinted>
  <dcterms:created xsi:type="dcterms:W3CDTF">2020-05-28T11:55:00Z</dcterms:created>
  <dcterms:modified xsi:type="dcterms:W3CDTF">2020-05-29T11:29:00Z</dcterms:modified>
</cp:coreProperties>
</file>