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A23D49" w:rsidRPr="004250EF" w:rsidTr="004250EF">
        <w:trPr>
          <w:trHeight w:val="975"/>
        </w:trPr>
        <w:tc>
          <w:tcPr>
            <w:tcW w:w="2835" w:type="dxa"/>
            <w:shd w:val="clear" w:color="auto" w:fill="auto"/>
          </w:tcPr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4250EF" w:rsidRDefault="004250EF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50EF" w:rsidRDefault="004250EF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3D49" w:rsidRPr="004250EF" w:rsidRDefault="00A23D49" w:rsidP="00425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50EF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4250EF" w:rsidRDefault="006A182D" w:rsidP="004250EF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4250EF">
        <w:rPr>
          <w:rFonts w:ascii="Times New Roman" w:hAnsi="Times New Roman"/>
          <w:b/>
          <w:sz w:val="24"/>
          <w:szCs w:val="24"/>
          <w:lang w:val="ru-RU"/>
        </w:rPr>
        <w:t xml:space="preserve">на поставку </w:t>
      </w:r>
      <w:r w:rsidR="004250EF" w:rsidRPr="004250EF">
        <w:rPr>
          <w:rFonts w:ascii="Times New Roman" w:hAnsi="Times New Roman"/>
          <w:b/>
          <w:sz w:val="24"/>
          <w:szCs w:val="24"/>
          <w:lang w:val="ru-RU"/>
        </w:rPr>
        <w:t xml:space="preserve">вакцины для профилактики </w:t>
      </w:r>
      <w:r w:rsidR="004250EF" w:rsidRPr="004250EF">
        <w:rPr>
          <w:rFonts w:ascii="Times New Roman" w:hAnsi="Times New Roman"/>
          <w:b/>
          <w:shd w:val="clear" w:color="auto" w:fill="FFFFFF"/>
          <w:lang w:val="ru-RU"/>
        </w:rPr>
        <w:t xml:space="preserve">клещевого энцефалита </w:t>
      </w:r>
    </w:p>
    <w:p w:rsidR="00A23D49" w:rsidRDefault="00A23D49" w:rsidP="00425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50EF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="004250EF">
        <w:rPr>
          <w:rFonts w:ascii="Times New Roman" w:hAnsi="Times New Roman"/>
          <w:b/>
          <w:sz w:val="24"/>
          <w:szCs w:val="24"/>
          <w:lang w:val="ru-RU"/>
        </w:rPr>
        <w:t xml:space="preserve">нужд </w:t>
      </w:r>
      <w:r w:rsidRPr="004250EF">
        <w:rPr>
          <w:rFonts w:ascii="Times New Roman" w:hAnsi="Times New Roman"/>
          <w:b/>
          <w:sz w:val="24"/>
          <w:szCs w:val="24"/>
          <w:lang w:val="ru-RU"/>
        </w:rPr>
        <w:t>ЧУЗ «</w:t>
      </w:r>
      <w:proofErr w:type="spellStart"/>
      <w:r w:rsidRPr="004250EF"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 w:rsidRPr="004250EF"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p w:rsidR="004250EF" w:rsidRPr="004250EF" w:rsidRDefault="004250EF" w:rsidP="00425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4253"/>
        <w:gridCol w:w="992"/>
        <w:gridCol w:w="1275"/>
      </w:tblGrid>
      <w:tr w:rsidR="00CC57D0" w:rsidRPr="004250EF" w:rsidTr="004250EF">
        <w:tc>
          <w:tcPr>
            <w:tcW w:w="560" w:type="dxa"/>
            <w:shd w:val="clear" w:color="auto" w:fill="auto"/>
          </w:tcPr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8" w:type="dxa"/>
          </w:tcPr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0EF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4253" w:type="dxa"/>
            <w:shd w:val="clear" w:color="auto" w:fill="auto"/>
          </w:tcPr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0EF">
              <w:rPr>
                <w:rFonts w:ascii="Times New Roman" w:hAnsi="Times New Roman"/>
                <w:b/>
                <w:lang w:val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0EF">
              <w:rPr>
                <w:rFonts w:ascii="Times New Roman" w:hAnsi="Times New Roman"/>
                <w:b/>
              </w:rPr>
              <w:t>Ед</w:t>
            </w:r>
            <w:proofErr w:type="spellEnd"/>
            <w:r w:rsidRPr="004250E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250EF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4250EF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0EF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</w:tr>
      <w:tr w:rsidR="00CC57D0" w:rsidRPr="004250EF" w:rsidTr="004250EF">
        <w:trPr>
          <w:trHeight w:val="1200"/>
        </w:trPr>
        <w:tc>
          <w:tcPr>
            <w:tcW w:w="560" w:type="dxa"/>
            <w:shd w:val="clear" w:color="auto" w:fill="auto"/>
          </w:tcPr>
          <w:p w:rsidR="00CC57D0" w:rsidRPr="004250EF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</w:tcPr>
          <w:p w:rsidR="00CC57D0" w:rsidRPr="004250EF" w:rsidRDefault="004250EF" w:rsidP="004250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5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Вакцина для профилактики </w:t>
            </w:r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>клещевого энцефалита</w:t>
            </w:r>
          </w:p>
        </w:tc>
        <w:tc>
          <w:tcPr>
            <w:tcW w:w="4253" w:type="dxa"/>
            <w:shd w:val="clear" w:color="auto" w:fill="auto"/>
          </w:tcPr>
          <w:p w:rsidR="00CC57D0" w:rsidRPr="004250EF" w:rsidRDefault="004250EF" w:rsidP="004250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В</w:t>
            </w:r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>акцин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а</w:t>
            </w:r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клещевого энцефалита </w:t>
            </w:r>
            <w:proofErr w:type="spellStart"/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>культуральная</w:t>
            </w:r>
            <w:proofErr w:type="spellEnd"/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очищенная концентрированная инактивированная </w:t>
            </w:r>
            <w:proofErr w:type="spellStart"/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>сорбированная</w:t>
            </w:r>
            <w:proofErr w:type="spellEnd"/>
            <w:r w:rsidRPr="004250EF">
              <w:rPr>
                <w:rFonts w:ascii="Times New Roman" w:hAnsi="Times New Roman"/>
                <w:shd w:val="clear" w:color="auto" w:fill="FFFFFF"/>
              </w:rPr>
              <w:t> </w:t>
            </w:r>
            <w:r w:rsidRPr="004250E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C57D0" w:rsidRPr="004250EF" w:rsidRDefault="004250EF" w:rsidP="00D02C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250EF">
              <w:rPr>
                <w:rFonts w:ascii="Times New Roman" w:hAnsi="Times New Roman"/>
                <w:lang w:val="ru-RU"/>
              </w:rPr>
              <w:t>доза</w:t>
            </w:r>
          </w:p>
        </w:tc>
        <w:tc>
          <w:tcPr>
            <w:tcW w:w="1275" w:type="dxa"/>
            <w:shd w:val="clear" w:color="auto" w:fill="auto"/>
          </w:tcPr>
          <w:p w:rsidR="00CC57D0" w:rsidRPr="004250EF" w:rsidRDefault="004250EF" w:rsidP="00D0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  <w:lang w:val="ru-RU"/>
              </w:rPr>
              <w:t>55</w:t>
            </w:r>
            <w:r w:rsidR="00CC57D0" w:rsidRPr="004250EF">
              <w:rPr>
                <w:rFonts w:ascii="Times New Roman" w:hAnsi="Times New Roman"/>
              </w:rPr>
              <w:t>0</w:t>
            </w:r>
          </w:p>
        </w:tc>
      </w:tr>
    </w:tbl>
    <w:p w:rsidR="00D849E3" w:rsidRPr="00B92A8F" w:rsidRDefault="00D849E3" w:rsidP="00A2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D49" w:rsidRPr="00CC57D0" w:rsidRDefault="00A23D49" w:rsidP="00CC57D0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  <w:r w:rsidR="00D02C5D">
        <w:rPr>
          <w:rFonts w:ascii="Times New Roman" w:hAnsi="Times New Roman"/>
          <w:sz w:val="24"/>
          <w:szCs w:val="24"/>
          <w:lang w:val="ru-RU"/>
        </w:rPr>
        <w:t xml:space="preserve">Т.Н. </w:t>
      </w:r>
      <w:proofErr w:type="spellStart"/>
      <w:r w:rsidR="00D02C5D">
        <w:rPr>
          <w:rFonts w:ascii="Times New Roman" w:hAnsi="Times New Roman"/>
          <w:sz w:val="24"/>
          <w:szCs w:val="24"/>
          <w:lang w:val="ru-RU"/>
        </w:rPr>
        <w:t>Бельш</w:t>
      </w:r>
      <w:proofErr w:type="spellEnd"/>
      <w:r w:rsidR="000D7992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A23D49" w:rsidRPr="00CC57D0" w:rsidSect="0042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160DC"/>
    <w:rsid w:val="00023119"/>
    <w:rsid w:val="000537B7"/>
    <w:rsid w:val="000D6CC4"/>
    <w:rsid w:val="000D7992"/>
    <w:rsid w:val="0013767D"/>
    <w:rsid w:val="002A5020"/>
    <w:rsid w:val="002D76A8"/>
    <w:rsid w:val="0032701F"/>
    <w:rsid w:val="00355083"/>
    <w:rsid w:val="003E25CA"/>
    <w:rsid w:val="004250EF"/>
    <w:rsid w:val="004A3796"/>
    <w:rsid w:val="005E4CA6"/>
    <w:rsid w:val="006A182D"/>
    <w:rsid w:val="008438BB"/>
    <w:rsid w:val="00944BD3"/>
    <w:rsid w:val="00987508"/>
    <w:rsid w:val="009D48E4"/>
    <w:rsid w:val="00A23D49"/>
    <w:rsid w:val="00A97ACA"/>
    <w:rsid w:val="00B64D16"/>
    <w:rsid w:val="00CC57D0"/>
    <w:rsid w:val="00D02C5D"/>
    <w:rsid w:val="00D849E3"/>
    <w:rsid w:val="00DF46D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2020-09-02T13:46:00Z</cp:lastPrinted>
  <dcterms:created xsi:type="dcterms:W3CDTF">2020-09-02T07:55:00Z</dcterms:created>
  <dcterms:modified xsi:type="dcterms:W3CDTF">2020-09-02T14:36:00Z</dcterms:modified>
</cp:coreProperties>
</file>